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-567" w:type="dxa"/>
        <w:tblLayout w:type="fixed"/>
        <w:tblLook w:val="04A0"/>
      </w:tblPr>
      <w:tblGrid>
        <w:gridCol w:w="107"/>
        <w:gridCol w:w="1277"/>
        <w:gridCol w:w="2302"/>
        <w:gridCol w:w="6487"/>
      </w:tblGrid>
      <w:tr w:rsidR="00FE4D14" w:rsidTr="00FE4D14">
        <w:tc>
          <w:tcPr>
            <w:tcW w:w="10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43650" cy="24479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FC6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FC6">
              <w:rPr>
                <w:rFonts w:ascii="Times New Roman" w:hAnsi="Times New Roman"/>
                <w:b/>
                <w:sz w:val="24"/>
                <w:szCs w:val="24"/>
              </w:rPr>
              <w:t xml:space="preserve">Ссылка на публикацию в </w:t>
            </w:r>
            <w:r w:rsidRPr="00AB2FC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VK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2FC6">
              <w:rPr>
                <w:rFonts w:ascii="Times New Roman" w:hAnsi="Times New Roman"/>
                <w:b/>
                <w:sz w:val="24"/>
                <w:szCs w:val="24"/>
              </w:rPr>
              <w:t>Содержание о деятельности</w:t>
            </w:r>
          </w:p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b/>
                <w:sz w:val="24"/>
                <w:szCs w:val="24"/>
              </w:rPr>
              <w:t>коррекционно-оздоровительного центра «КРЕПЫШИ»</w:t>
            </w:r>
          </w:p>
          <w:p w:rsidR="00FE4D14" w:rsidRPr="00AB2FC6" w:rsidRDefault="00FE4D14" w:rsidP="009D69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tooltip="https://vk.com/wall-205853599_457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https://vk.com/wall-205853599_457</w:t>
              </w:r>
            </w:hyperlink>
          </w:p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Комната релаксации - сенсорная комната, предназначенная для психологической, эмоциональной разгрузки и развития сенсорных качеств малышей.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 xml:space="preserve">Комната релаксации сочетает элементы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цветотерапии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, музыкотерапии, песочной терапии,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игротерапии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сказкотерапии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, в ней легко проводить упражнения на различение эмоциональных состояний, развитие мимических движений, игры и упражнения на развитие навыков общения,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саморегуляции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, расслабление и снятие напряжения, пальчиковые игры, упражнения на дыхание и многое другое.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tooltip="https://vk.com/wall-205853599_455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https://vk.com/wall-205853599_455</w:t>
              </w:r>
            </w:hyperlink>
          </w:p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рамках проекта "Здоровое поколение"  физкультурное занятие на свежем воздухе с детьми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7" w:tooltip="https://vk.com/wall-205853599_354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https://vk.com/wall-205853599_354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В своей работе с воспитанниками наряду с традиционными методами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здаровьесберегающих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технологий мы применяем и нетрадиционные методики. Одна из таких методик </w:t>
            </w:r>
            <w:r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–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Су</w:t>
            </w:r>
            <w:r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–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Д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жок</w:t>
            </w:r>
            <w:proofErr w:type="spellEnd"/>
            <w:r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терапия.</w:t>
            </w:r>
            <w:r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В рамках проекта "Здоровое поколение"  применение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массажера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Су -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Джок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в работе по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здоровьесбережению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с детьми 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8" w:tooltip="https://vk.com/wall-205853599_345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https://vk.com/wall-205853599_345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Каждый родитель хочет видеть своего ребенка здоровым, активным и жизнерадостным. Чтобы ребенок всегда был таким, основы нужно заложить с самого раннего детства. Именно поэтому в детском саду в рамках проекта "Здоровое поколение"  большое внимание уделяется развитию мышц детей, их ловкости, силы и выносливости.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Среди основных сре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дств пр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авильного физического воспитания маленьких ребят можно выделить: правильное (здоровое) питание, выработку привычек к личной гигиене, прогулки на свежем воздухе, правильно организованный 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lastRenderedPageBreak/>
              <w:t>режим дня, хороший сон, создание условий для творчества ребенка, ну и, конечно же, физическую культуру.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 xml:space="preserve">Для всех групп составлен режим двигательной активности, где помимо организованных видов занятий по физической культуре в режиме дня дошкольников значительное место отведено самостоятельным двигательным играм с учетом их возрастных и индивидуальных особенностей. Занятия проводятся 3 раза в неделю, 2 раза в спортивном зале (проводит инструктор по физической культуре), 1 раз на улице (проводит воспитатель группы). Их продолжительность, как и остальных занятий в детском саду, - от 15 до 30 минут зависит от возраста. Помимо образовательной деятельности по физической культуре в детском саду ежедневно проводится утренняя гимнастика, продолжительность утренней гимнастики 5-8 минут. В перерывах между «сидячими» занятиями и после дневного сна тоже проводятся, так называемые, физкультурные пятиминутки, дающие возможность ребенку размять тело. В течение года с детьми проводятся спортивные праздники, досуги, развлечения, спортивные игры на свежем воздухе. В летний оздоровительный период занятия проводятся на свежем воздухе с непосредственным контактом с естественными факторами природы. Летние занятия проходят в 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более игровой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форме, насыщены спортивными и подвижными играми.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lastRenderedPageBreak/>
              <w:t>28.03.2023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9" w:tooltip="https://vk.com/wall-205853599_330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https://vk.com/wall-205853599_330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Регулярные занятия физкультурой в рамках проекта "Здоровое поколение"  укрепляют организм и способствуют повышению иммунитета. Дети очень подвижны и активны, им необходимо реализовать свою энергию, а для этой цели, как и для совершенствования координации движений, 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подходит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конечно физкультура.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27.03.2023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0" w:tooltip="https://vk.com/wall-205853599_326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https://vk.com/wall-205853599_326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Занятия в рамках проекта "Здоровое поколение"  двигаясь, ребенок познает мир и себя, учится ориентироваться и целенаправленно действовать в нем. Работа с детьми дошкольного возраста ценна и тем, что создает условия для эмоционально-психологического благополучия, т.к. оказывает большое влияние на развитие ума, воспитание характера, воли, нравственности, создает определенный духовный настрой, побуждая интерес самовыражения, способствует не только лучшему усвоению знаний и закреплению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навыков, но и благотворно влияет на детскую психику. Мы стремимся к тому, чтобы дети как можно больше получали возможность на проводимых нами спортивных праздниках и развлечениях проявлять свою активность, самостоятельность, инициативу.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24.03.2023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1" w:tooltip="https://vk.com/wall-205853599_313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https://vk.com/wall-205853599_313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lastRenderedPageBreak/>
              <w:t>Наши дети физкультуру просто обожают.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br/>
              <w:t>Силу, дух, мускулатуру в играх укрепляют.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br/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lastRenderedPageBreak/>
              <w:t xml:space="preserve">Физкультура в детском саду – это одна из важных составляющих общего развития ребенка. Конечно, все родители хотят видеть своего малыша активным, здоровым и жизнерадостным. Для того чтобы он всегда оставался таким, основы необходимо заложить еще с детства. В рамках проекта "Здоровое поколение"  особое внимание уделяют развитию всех групп мышц, ловкости, выносливости и силы. Для обеспечения здоровья ребенка проводятся обязательные занятия 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t>физкультурой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t xml:space="preserve"> где дети подготовительной  с большим удовольствием занимаются физкультурой.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lastRenderedPageBreak/>
              <w:t>23.03.2023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2" w:tooltip="https://vk.com/wall-205853599_309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https://vk.com/wall-205853599_309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В рамках проекта "Здоровое поколение"  Простые движения рук помогают снять умственную усталость, улучшают произношение многих звуков, развивают речь ребенка. Игры на развитие координации, мелкой моторики – не что иное, как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оздоравливающий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, и тонизирующий массаж на акупунктуры, такие простые манипуляции с пальчиками, а сколько пользы! Положительное воздействие на внутренние органы, тонизирующий, иммуностимулирующий эффект – это раз. Стимуляция мыслительных функций и речи – это два. Веселое общение ребенка и взрослого, заряд положительных эмоций – это три. Думаю, этого вполне достаточно, чтобы игры и упражнения с пальчиками и ладошками уверенно обосновались в арсенале забав.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3" w:tooltip="https://vk.com/wall-205853599_303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https://vk.com/wall-205853599_303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t>В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рамках проекта "Здоровое поколение"  дыхательная гимнастика развивает дыхательную мускулатуру, речевой аппарат, координацию движений, мышцы рук и позвоночника, способствует правильному ритмичному дыханию и произношению звуков.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4" w:tooltip="https://vk.com/wall-205853599_302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https://vk.com/wall-205853599_302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рамках проекта "Здоровое поколение"  дошкольники  познакомились с мимическими выражениями различных чувств и эмоций, развивают своё творчество и фантазию, что помогает ребёнку создать своего героя, проиграть различные ситуации, выражая свои чувства и эмоции.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20.03.2023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5" w:tooltip="https://vk.com/wall-205853599_287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https://vk.com/wall-205853599_287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Систематическое проведение утренней гимнастики воспитывает у детей привычку ежедневно делать физические упражнения, приучает организованно начать день, способствует чёткому выполнению режима дня, учит согласованно действовать в коллективе, быть целеустремлённым, внимательным, выдержанным, а также вызывает положительные эмоции и радостное настроение.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6" w:tooltip="https://vk.com/wall-205853599_276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https://vk.com/wall-205853599_276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рамках проекта "Здоровое поколение"  дыхательные упражнения — являются неотъемлемой частью физической культуры, так как каждое упражнение, каждое движение человека сопровождается вдохом и выдохом.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7" w:tooltip="https://vk.com/wall-205853599_271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</w:t>
              </w:r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205853599_271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"Ум ребёнка находится на кончиках его пальцев" В.А. 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lastRenderedPageBreak/>
              <w:t>Сухомлинский.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Занятие с музыкальным руководителем в рамках проекта "Здоровое поколение"  Регулярные упражнения, пальчиковые игры, артикуляционная гимнастика способствуют развитию интеллектуальных способностей, в том числе освоению речи, также развивают у детей способность к творчеству в разыгрывании диалогов и театрализованной деятельности.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lastRenderedPageBreak/>
              <w:t>14.03.2023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8" w:tooltip="https://vk.com/wall-205853599_262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https://vk.com/wall-205853599_262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Одной из главных задач в воспитании детей является создание условий, гарантирующих формирование и укрепление их здоровья.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В качестве одной из составляющих здоровья человека в целом выделяют психологическое здоровье. Занятия с педагогом-психологом в рамках проекта "Здоровое поколение" 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14.03.2023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9" w:tooltip="https://vk.com/wall-205853599_261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https://vk.com/wall-205853599_261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Занятия в рамках проекта "Здоровое поколение" 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"Здоровье — это вершина, которую должен каждый покорить сам" — так гласит восточная мудрость.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Задача педагогов — научить детей покорять эту вершину. Чтобы жить в нашем мире, человек должен иметь контроль над собой: над своим телом, душой, умом. С сильным умом, в сильном теле можно добиться любых успехов, любых высот.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13.03.2023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0" w:tooltip="https://vk.com/wall-205853599_256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https://vk.com/wall-205853599_256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Именно в дошкольном возрасте идёт интенсивное развитие органов становления функциональных систем организма, закладываются основные черты личности, формируется характер, отношения к себе и окружающим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  О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чень важно именно на этом этапе сформировать у детей базу знаний и практических навыков здорового образа жизни, осознанную потребность систематических занятиях физической культурой и спортом Занятия в рамках проекта "Здоровое поколение"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10.03.2023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1" w:tooltip="https://vk.com/wall-205853599_254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https://vk.com/wall-205853599_254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рамках проекта "Здоровое поколение". Целью физкультурно-оздоровительной работы является создание условий для удовлетворения потребности детей в двигательной активности, формирования основ здорового образа жизни, направленных на укрепление здоровья.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09.03.2023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2" w:tooltip="https://vk.com/wall-205853599_252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https://vk.com/wall-205853599_252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Музыкотерапия - одно из перспективных направлений оздоровительной работы в ДОУ. В рамках проекта "Здоровое поколение"  на музыкальном занятии с оздоровительными технологиями.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3" w:tooltip="https://vk.com/wall-205853599_243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https://vk.com/wall-205853599_243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рамках проекта "Здоровое поколение" 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 xml:space="preserve">Основной задачей в образовательной области «Физическое развитие», является поиск и внедрение высокоэффективных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здоровьесберегающих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технологий и сре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дств в к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омплексе воздействия на укрепление здоровья, физическое развитие, 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мотивационно – эмоциональную сферу, которая оказывает благоприятное влияние на формирование у детей устойчивого интереса к двигательной активности. Одна из таких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здоровьесберегающих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технологий – это йога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lastRenderedPageBreak/>
              <w:t>03.03.2023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4" w:tooltip="https://vk.com/wall-205853599_238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https://vk.com/wall-205853599_238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рамках проекта "Здоровое поколение" 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Двигательная активность является важнейшим компонентом образа жизни и поведения дошкольников</w:t>
            </w:r>
            <w:r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  Поэтому организованная своевременная работа по развитию у детей двигательной функции в общей системе развивающих мероприятий становится крайне необходимой и важной.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01.03.2023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5" w:tooltip="https://vk.com/wall-205853599_225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https://vk.com/wall-205853599_225</w:t>
              </w:r>
            </w:hyperlink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</w:rPr>
              <w:t>М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узыкально-спортивное развлечение "Зарница".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01.03.2023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6" w:tooltip="https://vk.com/wall-205853599_224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https://vk.com/wall-205853599_224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«Зарница» — это спортивный праздник, который дает детям бурю эмоций. Игра была проведена на свежем воздухе, где приняли участие дети и подготовительных к школе групп. Открытие игры «Зарница» началось с торжественного построения всех участников, командирами отрядов были сданы рапорта главнокомандующему. Каждый отряд получил свое задание и план передвижения по территории детского сада. Детям предстояло, ориентируясь по плану, пройти полосу препятствий. На каждом этапе находились взрослые – работники детского сада, которые сообщали детям задание, и отмечали правильность его выполнения. Проводя такие мероприятия, мы воспитываем в духе патриотизма, растим достойных граждан, будущих защитников Родины.</w:t>
            </w:r>
          </w:p>
        </w:tc>
      </w:tr>
      <w:tr w:rsidR="00FE4D14" w:rsidTr="00FE4D14">
        <w:trPr>
          <w:trHeight w:val="708"/>
        </w:trPr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21.02.2023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7" w:tooltip="https://vk.com/wall-205853599_200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https://vk.com/wall-205853599_200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Детский сад – это второй дом для детей, а свой дом всегда хочется украсить, сделать уютным, оригинальным, чтобы там было комфортно и красиво  Немаловажную роль в этом играет оформление участка и игровое оборудование на нем, которое создает не только отличное настроение, но и развивает в определенном смысле физические способности детей 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Пребывание детей на свежем воздухе имеет большое значение для физического развития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дошкольника  Прогулка является первым и наиболее доступным средством закаливания детского организма  Она способствует повышению его выносливости и устойчивости к неблагоприятным воздействиям внешней среды, особенно к простудным заболеваниям.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21.02.2023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8" w:tooltip="https://vk.com/wall-205853599_199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https://vk.com/wall-205853599_199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детском саду прошли музыкально-спортивные развлечения для детей. Они участвовали в различных эстафетах, соревновались в ловкости, силе, смелости и находчивости.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20.02.2023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29" w:tooltip="https://vk.com/wall-205853599_189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https://vk.com/wall-205853599_189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В детском саду прошли развлечения «Юные защитники Родины» совместно с папами воспитанников. Ребята 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lastRenderedPageBreak/>
              <w:t>получили эмоциональный заряд бодрости.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lastRenderedPageBreak/>
              <w:t>20.02.2023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30" w:tooltip="https://vk.com/wall-205853599_188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https://vk.com/wall-205853599_188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В преддверии праздника прошли физкультурные досуги.  Все участники собрались на площадке, и праздник начался с музыкальной разминки, после чего разделились на команды и начались эстафеты. Праздники прошли в веселой и дружеской обстановке.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31" w:tooltip="https://vk.com/wall-205853599_174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https://vk.com/wall-205853599_174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Увлекательные игры и развлечения зимой на открытом воздухе доставляют детям огромную радость и не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оценимую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 пользу их здоровью.</w:t>
            </w: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br/>
              <w:t>В детском саду прошли развлечения "Зимние забавы" совместно с папами воспитанников. Ребята получили эмоциональный заряд бодрости.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13.02.2023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32" w:tooltip="https://vk.com/wall-205853599_161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https://vk.com/wall-205853599_161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11 февраля в Татарстане прошла «Лыжня России». Поздравляем нашу юную участницу с заслуженной победой! </w:t>
            </w:r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1 место среди 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сильнейших</w:t>
            </w:r>
            <w:proofErr w:type="gram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! Гордимся Вами и Вашими успехами! Так держать!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13.02.2023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33" w:tooltip="https://vk.com/wall-205853599_160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https://vk.com/wall-205853599_160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В этом году забег проводится в 41-й раз. В нем приняли участие все районы республики. В том числе педагоги и воспитанники детского сада №121"Сабантуй" приняли активное участие. </w:t>
            </w:r>
          </w:p>
        </w:tc>
      </w:tr>
      <w:tr w:rsidR="00FE4D14" w:rsidTr="00FE4D14"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hAnsi="Times New Roman"/>
                <w:sz w:val="24"/>
                <w:szCs w:val="24"/>
              </w:rPr>
              <w:t>30.01.2023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34" w:tooltip="https://vk.com/wall-205853599_136" w:history="1">
              <w:r w:rsidRPr="00AB2FC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https://vk.com/wall-205853599_136</w:t>
              </w:r>
            </w:hyperlink>
          </w:p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Физкультурно-оздоровительная работа в МБДОУ «Детский сад №121 «САБАНТУЙ» - создание условий для удовлетворения потребности детей в двигательной активности, формирования основ здорового образа жизни, направленных на укрепление здоровья. </w:t>
            </w:r>
            <w:proofErr w:type="gram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 xml:space="preserve">В организованной образовательной деятельности проводятся физкультурные занятия: игровые, сюжетные, тематические; комплексные - с элементами развития речи, математических представлений, конструирования, контрольно-диагностические, физкультминутки, игры и упражнения под тексты стихотворений, </w:t>
            </w:r>
            <w:proofErr w:type="spellStart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потешек</w:t>
            </w:r>
            <w:proofErr w:type="spellEnd"/>
            <w:r w:rsidRPr="00AB2FC6">
              <w:rPr>
                <w:rFonts w:ascii="Times New Roman" w:eastAsia="Liberation Sans" w:hAnsi="Times New Roman"/>
                <w:color w:val="000000"/>
                <w:sz w:val="24"/>
                <w:szCs w:val="24"/>
                <w:highlight w:val="white"/>
              </w:rPr>
              <w:t>, народных песен, считалок; сюжетно-физкультурные занятия на темы прочитанных сказок, ритмичная гимнастика, игры и игровые упражнения под музыку, игровые беседы с элементами движения.</w:t>
            </w:r>
            <w:proofErr w:type="gramEnd"/>
          </w:p>
        </w:tc>
      </w:tr>
      <w:tr w:rsidR="00FE4D14" w:rsidTr="00FE4D14">
        <w:trPr>
          <w:gridAfter w:val="3"/>
          <w:wAfter w:w="10066" w:type="dxa"/>
        </w:trPr>
        <w:tc>
          <w:tcPr>
            <w:tcW w:w="107" w:type="dxa"/>
            <w:tcMar>
              <w:left w:w="0" w:type="dxa"/>
              <w:right w:w="0" w:type="dxa"/>
            </w:tcMar>
          </w:tcPr>
          <w:p w:rsidR="00FE4D14" w:rsidRDefault="00FE4D14" w:rsidP="00AB62C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E4D14" w:rsidRDefault="00FE4D14" w:rsidP="00FE4D14"/>
    <w:tbl>
      <w:tblPr>
        <w:tblW w:w="10178" w:type="dxa"/>
        <w:tblInd w:w="-572" w:type="dxa"/>
        <w:tblLayout w:type="fixed"/>
        <w:tblLook w:val="04A0"/>
      </w:tblPr>
      <w:tblGrid>
        <w:gridCol w:w="10178"/>
      </w:tblGrid>
      <w:tr w:rsidR="00FE4D14" w:rsidTr="00AB62C1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Default="00FE4D14" w:rsidP="00AB62C1">
            <w:pPr>
              <w:pStyle w:val="a5"/>
              <w:spacing w:before="0" w:after="0" w:line="288" w:lineRule="atLeast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Style w:val="a4"/>
                <w:rFonts w:ascii="Arial" w:hAnsi="Arial" w:cs="Arial"/>
                <w:color w:val="000000"/>
                <w:sz w:val="19"/>
                <w:szCs w:val="19"/>
              </w:rPr>
              <w:t xml:space="preserve">Ссылки на страницу в  </w:t>
            </w:r>
            <w:r>
              <w:rPr>
                <w:rStyle w:val="a4"/>
                <w:rFonts w:ascii="Arial" w:hAnsi="Arial" w:cs="Arial"/>
                <w:color w:val="000000"/>
                <w:sz w:val="19"/>
                <w:szCs w:val="19"/>
                <w:u w:val="single"/>
              </w:rPr>
              <w:t>VK</w:t>
            </w:r>
          </w:p>
        </w:tc>
      </w:tr>
      <w:tr w:rsidR="00FE4D14" w:rsidTr="00AB62C1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Default="00FE4D14" w:rsidP="00AB62C1">
            <w:pPr>
              <w:spacing w:after="0" w:line="240" w:lineRule="auto"/>
            </w:pPr>
            <w:hyperlink r:id="rId35" w:tooltip="https://vk.com/public205853599" w:history="1">
              <w:r>
                <w:rPr>
                  <w:rStyle w:val="a3"/>
                </w:rPr>
                <w:t>https://vk.com/public205853599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:rsidR="00FE4D14" w:rsidRDefault="00FE4D14" w:rsidP="00FE4D14"/>
    <w:tbl>
      <w:tblPr>
        <w:tblW w:w="10178" w:type="dxa"/>
        <w:tblInd w:w="-572" w:type="dxa"/>
        <w:tblLayout w:type="fixed"/>
        <w:tblLook w:val="04A0"/>
      </w:tblPr>
      <w:tblGrid>
        <w:gridCol w:w="10178"/>
      </w:tblGrid>
      <w:tr w:rsidR="00FE4D14" w:rsidTr="00AB62C1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Default="00FE4D14" w:rsidP="00AB62C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Ссылки электронное образование РТ</w:t>
            </w:r>
          </w:p>
        </w:tc>
      </w:tr>
      <w:tr w:rsidR="00FE4D14" w:rsidRPr="00AB2FC6" w:rsidTr="00AB62C1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 w:line="240" w:lineRule="auto"/>
            </w:pPr>
            <w:hyperlink r:id="rId36" w:tooltip="https://edu.tatar.ru/n_chelny/page3944960.htm" w:history="1">
              <w:r>
                <w:rPr>
                  <w:rStyle w:val="a3"/>
                  <w:lang w:val="en-US"/>
                </w:rPr>
                <w:t>https</w:t>
              </w:r>
              <w:r w:rsidRPr="00AB2FC6"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edu</w:t>
              </w:r>
              <w:proofErr w:type="spellEnd"/>
              <w:r w:rsidRPr="00AB2FC6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tatar</w:t>
              </w:r>
              <w:proofErr w:type="spellEnd"/>
              <w:r w:rsidRPr="00AB2FC6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  <w:r w:rsidRPr="00AB2FC6">
                <w:rPr>
                  <w:rStyle w:val="a3"/>
                </w:rPr>
                <w:t>/</w:t>
              </w:r>
              <w:r>
                <w:rPr>
                  <w:rStyle w:val="a3"/>
                  <w:lang w:val="en-US"/>
                </w:rPr>
                <w:t>n</w:t>
              </w:r>
              <w:r w:rsidRPr="00AB2FC6">
                <w:rPr>
                  <w:rStyle w:val="a3"/>
                </w:rPr>
                <w:t>_</w:t>
              </w:r>
              <w:proofErr w:type="spellStart"/>
              <w:r>
                <w:rPr>
                  <w:rStyle w:val="a3"/>
                  <w:lang w:val="en-US"/>
                </w:rPr>
                <w:t>chelny</w:t>
              </w:r>
              <w:proofErr w:type="spellEnd"/>
              <w:r w:rsidRPr="00AB2FC6">
                <w:rPr>
                  <w:rStyle w:val="a3"/>
                </w:rPr>
                <w:t>/</w:t>
              </w:r>
              <w:r>
                <w:rPr>
                  <w:rStyle w:val="a3"/>
                  <w:lang w:val="en-US"/>
                </w:rPr>
                <w:t>page</w:t>
              </w:r>
              <w:r w:rsidRPr="00AB2FC6">
                <w:rPr>
                  <w:rStyle w:val="a3"/>
                </w:rPr>
                <w:t>3944960.</w:t>
              </w:r>
              <w:proofErr w:type="spellStart"/>
              <w:r>
                <w:rPr>
                  <w:rStyle w:val="a3"/>
                  <w:lang w:val="en-US"/>
                </w:rPr>
                <w:t>htm</w:t>
              </w:r>
              <w:proofErr w:type="spellEnd"/>
            </w:hyperlink>
            <w:r w:rsidRPr="00AB2FC6">
              <w:t xml:space="preserve"> </w:t>
            </w:r>
          </w:p>
        </w:tc>
      </w:tr>
    </w:tbl>
    <w:p w:rsidR="00FE4D14" w:rsidRPr="00AB2FC6" w:rsidRDefault="00FE4D14" w:rsidP="00FE4D14"/>
    <w:tbl>
      <w:tblPr>
        <w:tblW w:w="10178" w:type="dxa"/>
        <w:tblInd w:w="-572" w:type="dxa"/>
        <w:tblLayout w:type="fixed"/>
        <w:tblLook w:val="04A0"/>
      </w:tblPr>
      <w:tblGrid>
        <w:gridCol w:w="10178"/>
      </w:tblGrid>
      <w:tr w:rsidR="00FE4D14" w:rsidTr="00AB62C1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Default="00FE4D14" w:rsidP="00AB62C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Ссылки;  Социальные проекты и гранты </w:t>
            </w:r>
            <w:proofErr w:type="spellStart"/>
            <w:r>
              <w:rPr>
                <w:b/>
                <w:lang w:val="en-US"/>
              </w:rPr>
              <w:t>edu</w:t>
            </w:r>
            <w:proofErr w:type="spellEnd"/>
            <w:r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tatar</w:t>
            </w:r>
            <w:proofErr w:type="spellEnd"/>
            <w:r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</w:p>
        </w:tc>
      </w:tr>
      <w:tr w:rsidR="00FE4D14" w:rsidRPr="00AB2FC6" w:rsidTr="00AB62C1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D14" w:rsidRPr="00AB2FC6" w:rsidRDefault="00FE4D14" w:rsidP="00AB62C1">
            <w:pPr>
              <w:spacing w:after="0" w:line="240" w:lineRule="auto"/>
            </w:pPr>
            <w:hyperlink r:id="rId37" w:tooltip="https://edu.tatar.ru/n_chelny/page3944960.htm/page4982646.htm" w:history="1">
              <w:r>
                <w:rPr>
                  <w:rStyle w:val="a3"/>
                  <w:lang w:val="en-US"/>
                </w:rPr>
                <w:t>https</w:t>
              </w:r>
              <w:r w:rsidRPr="00AB2FC6"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edu</w:t>
              </w:r>
              <w:proofErr w:type="spellEnd"/>
              <w:r w:rsidRPr="00AB2FC6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tatar</w:t>
              </w:r>
              <w:proofErr w:type="spellEnd"/>
              <w:r w:rsidRPr="00AB2FC6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  <w:r w:rsidRPr="00AB2FC6">
                <w:rPr>
                  <w:rStyle w:val="a3"/>
                </w:rPr>
                <w:t>/</w:t>
              </w:r>
              <w:r>
                <w:rPr>
                  <w:rStyle w:val="a3"/>
                  <w:lang w:val="en-US"/>
                </w:rPr>
                <w:t>n</w:t>
              </w:r>
              <w:r w:rsidRPr="00AB2FC6">
                <w:rPr>
                  <w:rStyle w:val="a3"/>
                </w:rPr>
                <w:t>_</w:t>
              </w:r>
              <w:proofErr w:type="spellStart"/>
              <w:r>
                <w:rPr>
                  <w:rStyle w:val="a3"/>
                  <w:lang w:val="en-US"/>
                </w:rPr>
                <w:t>chelny</w:t>
              </w:r>
              <w:proofErr w:type="spellEnd"/>
              <w:r w:rsidRPr="00AB2FC6">
                <w:rPr>
                  <w:rStyle w:val="a3"/>
                </w:rPr>
                <w:t>/</w:t>
              </w:r>
              <w:r>
                <w:rPr>
                  <w:rStyle w:val="a3"/>
                  <w:lang w:val="en-US"/>
                </w:rPr>
                <w:t>page</w:t>
              </w:r>
              <w:r w:rsidRPr="00AB2FC6">
                <w:rPr>
                  <w:rStyle w:val="a3"/>
                </w:rPr>
                <w:t>3944960.</w:t>
              </w:r>
              <w:proofErr w:type="spellStart"/>
              <w:r>
                <w:rPr>
                  <w:rStyle w:val="a3"/>
                  <w:lang w:val="en-US"/>
                </w:rPr>
                <w:t>htm</w:t>
              </w:r>
              <w:proofErr w:type="spellEnd"/>
              <w:r w:rsidRPr="00AB2FC6">
                <w:rPr>
                  <w:rStyle w:val="a3"/>
                </w:rPr>
                <w:t>/</w:t>
              </w:r>
              <w:r>
                <w:rPr>
                  <w:rStyle w:val="a3"/>
                  <w:lang w:val="en-US"/>
                </w:rPr>
                <w:t>page</w:t>
              </w:r>
              <w:r w:rsidRPr="00AB2FC6">
                <w:rPr>
                  <w:rStyle w:val="a3"/>
                </w:rPr>
                <w:t>4982646.</w:t>
              </w:r>
              <w:proofErr w:type="spellStart"/>
              <w:r>
                <w:rPr>
                  <w:rStyle w:val="a3"/>
                  <w:lang w:val="en-US"/>
                </w:rPr>
                <w:t>htm</w:t>
              </w:r>
              <w:proofErr w:type="spellEnd"/>
            </w:hyperlink>
            <w:r w:rsidRPr="00AB2FC6">
              <w:t xml:space="preserve"> </w:t>
            </w:r>
          </w:p>
        </w:tc>
      </w:tr>
    </w:tbl>
    <w:p w:rsidR="00FE4D14" w:rsidRDefault="00FE4D14"/>
    <w:sectPr w:rsidR="00FE4D14" w:rsidSect="00FE4D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D14"/>
    <w:rsid w:val="00E142EC"/>
    <w:rsid w:val="00FE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14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4D14"/>
    <w:rPr>
      <w:color w:val="0000FF"/>
      <w:u w:val="single"/>
    </w:rPr>
  </w:style>
  <w:style w:type="character" w:styleId="a4">
    <w:name w:val="Strong"/>
    <w:basedOn w:val="a0"/>
    <w:qFormat/>
    <w:rsid w:val="00FE4D14"/>
    <w:rPr>
      <w:b/>
      <w:bCs/>
    </w:rPr>
  </w:style>
  <w:style w:type="paragraph" w:styleId="a5">
    <w:name w:val="Normal (Web)"/>
    <w:basedOn w:val="a"/>
    <w:qFormat/>
    <w:rsid w:val="00FE4D1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E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D14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5853599_345" TargetMode="External"/><Relationship Id="rId13" Type="http://schemas.openxmlformats.org/officeDocument/2006/relationships/hyperlink" Target="https://vk.com/wall-205853599_303" TargetMode="External"/><Relationship Id="rId18" Type="http://schemas.openxmlformats.org/officeDocument/2006/relationships/hyperlink" Target="https://vk.com/wall-205853599_262" TargetMode="External"/><Relationship Id="rId26" Type="http://schemas.openxmlformats.org/officeDocument/2006/relationships/hyperlink" Target="https://vk.com/wall-205853599_224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05853599_254" TargetMode="External"/><Relationship Id="rId34" Type="http://schemas.openxmlformats.org/officeDocument/2006/relationships/hyperlink" Target="https://vk.com/wall-205853599_136" TargetMode="External"/><Relationship Id="rId7" Type="http://schemas.openxmlformats.org/officeDocument/2006/relationships/hyperlink" Target="https://vk.com/wall-205853599_354" TargetMode="External"/><Relationship Id="rId12" Type="http://schemas.openxmlformats.org/officeDocument/2006/relationships/hyperlink" Target="https://vk.com/wall-205853599_309" TargetMode="External"/><Relationship Id="rId17" Type="http://schemas.openxmlformats.org/officeDocument/2006/relationships/hyperlink" Target="https://vk.com/wall-205853599_271" TargetMode="External"/><Relationship Id="rId25" Type="http://schemas.openxmlformats.org/officeDocument/2006/relationships/hyperlink" Target="https://vk.com/wall-205853599_225" TargetMode="External"/><Relationship Id="rId33" Type="http://schemas.openxmlformats.org/officeDocument/2006/relationships/hyperlink" Target="https://vk.com/wall-205853599_160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wall-205853599_276" TargetMode="External"/><Relationship Id="rId20" Type="http://schemas.openxmlformats.org/officeDocument/2006/relationships/hyperlink" Target="https://vk.com/wall-205853599_256" TargetMode="External"/><Relationship Id="rId29" Type="http://schemas.openxmlformats.org/officeDocument/2006/relationships/hyperlink" Target="https://vk.com/wall-205853599_18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05853599_455" TargetMode="External"/><Relationship Id="rId11" Type="http://schemas.openxmlformats.org/officeDocument/2006/relationships/hyperlink" Target="https://vk.com/wall-205853599_313" TargetMode="External"/><Relationship Id="rId24" Type="http://schemas.openxmlformats.org/officeDocument/2006/relationships/hyperlink" Target="https://vk.com/wall-205853599_238" TargetMode="External"/><Relationship Id="rId32" Type="http://schemas.openxmlformats.org/officeDocument/2006/relationships/hyperlink" Target="https://vk.com/wall-205853599_161" TargetMode="External"/><Relationship Id="rId37" Type="http://schemas.openxmlformats.org/officeDocument/2006/relationships/hyperlink" Target="https://edu.tatar.ru/n_chelny/page3944960.htm/page4982646.htm" TargetMode="External"/><Relationship Id="rId5" Type="http://schemas.openxmlformats.org/officeDocument/2006/relationships/hyperlink" Target="https://vk.com/wall-205853599_457" TargetMode="External"/><Relationship Id="rId15" Type="http://schemas.openxmlformats.org/officeDocument/2006/relationships/hyperlink" Target="https://vk.com/wall-205853599_287" TargetMode="External"/><Relationship Id="rId23" Type="http://schemas.openxmlformats.org/officeDocument/2006/relationships/hyperlink" Target="https://vk.com/wall-205853599_243" TargetMode="External"/><Relationship Id="rId28" Type="http://schemas.openxmlformats.org/officeDocument/2006/relationships/hyperlink" Target="https://vk.com/wall-205853599_199" TargetMode="External"/><Relationship Id="rId36" Type="http://schemas.openxmlformats.org/officeDocument/2006/relationships/hyperlink" Target="https://edu.tatar.ru/n_chelny/page3944960.htm" TargetMode="External"/><Relationship Id="rId10" Type="http://schemas.openxmlformats.org/officeDocument/2006/relationships/hyperlink" Target="https://vk.com/wall-205853599_326" TargetMode="External"/><Relationship Id="rId19" Type="http://schemas.openxmlformats.org/officeDocument/2006/relationships/hyperlink" Target="https://vk.com/wall-205853599_261" TargetMode="External"/><Relationship Id="rId31" Type="http://schemas.openxmlformats.org/officeDocument/2006/relationships/hyperlink" Target="https://vk.com/wall-205853599_17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wall-205853599_330" TargetMode="External"/><Relationship Id="rId14" Type="http://schemas.openxmlformats.org/officeDocument/2006/relationships/hyperlink" Target="https://vk.com/wall-205853599_302" TargetMode="External"/><Relationship Id="rId22" Type="http://schemas.openxmlformats.org/officeDocument/2006/relationships/hyperlink" Target="https://vk.com/wall-205853599_252" TargetMode="External"/><Relationship Id="rId27" Type="http://schemas.openxmlformats.org/officeDocument/2006/relationships/hyperlink" Target="https://vk.com/wall-205853599_200" TargetMode="External"/><Relationship Id="rId30" Type="http://schemas.openxmlformats.org/officeDocument/2006/relationships/hyperlink" Target="https://vk.com/wall-205853599_188" TargetMode="External"/><Relationship Id="rId35" Type="http://schemas.openxmlformats.org/officeDocument/2006/relationships/hyperlink" Target="https://vk.com/public2058535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2496</Words>
  <Characters>14231</Characters>
  <Application>Microsoft Office Word</Application>
  <DocSecurity>0</DocSecurity>
  <Lines>118</Lines>
  <Paragraphs>33</Paragraphs>
  <ScaleCrop>false</ScaleCrop>
  <Company>DG Win&amp;Soft</Company>
  <LinksUpToDate>false</LinksUpToDate>
  <CharactersWithSpaces>16694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2023-08-11T08:31:00Z</dcterms:created>
  <dcterms:modified xsi:type="dcterms:W3CDTF">2023-08-11T08:31:00Z</dcterms:modified>
</cp:coreProperties>
</file>